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1D" w:rsidRDefault="00F61A1D" w:rsidP="00F61A1D">
      <w:pPr>
        <w:jc w:val="center"/>
        <w:rPr>
          <w:rFonts w:ascii="Arial Narrow" w:hAnsi="Arial Narrow"/>
          <w:b/>
          <w:sz w:val="24"/>
          <w:szCs w:val="24"/>
        </w:rPr>
      </w:pPr>
    </w:p>
    <w:p w:rsidR="00F23E1C" w:rsidRDefault="00F23E1C" w:rsidP="00F27124">
      <w:pPr>
        <w:jc w:val="center"/>
        <w:rPr>
          <w:rFonts w:ascii="Arial Narrow" w:hAnsi="Arial Narrow"/>
          <w:b/>
          <w:sz w:val="24"/>
          <w:szCs w:val="24"/>
        </w:rPr>
      </w:pPr>
    </w:p>
    <w:p w:rsidR="00F27124" w:rsidRPr="00FA56DA" w:rsidRDefault="00F27124" w:rsidP="006B3074">
      <w:pPr>
        <w:rPr>
          <w:rFonts w:ascii="Arial Narrow" w:hAnsi="Arial Narrow"/>
          <w:sz w:val="24"/>
          <w:szCs w:val="24"/>
        </w:rPr>
      </w:pPr>
    </w:p>
    <w:p w:rsidR="00BF2D6C" w:rsidRPr="00BF2D6C" w:rsidRDefault="00BF2D6C" w:rsidP="00BF2D6C">
      <w:pPr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center"/>
        <w:rPr>
          <w:rFonts w:ascii="Arial" w:hAnsi="Arial" w:cs="Arial"/>
          <w:b/>
          <w:sz w:val="24"/>
          <w:szCs w:val="24"/>
        </w:rPr>
      </w:pPr>
    </w:p>
    <w:p w:rsidR="00BF2D6C" w:rsidRDefault="00BF2D6C" w:rsidP="00BF2D6C">
      <w:pPr>
        <w:jc w:val="center"/>
        <w:rPr>
          <w:rFonts w:ascii="Arial" w:hAnsi="Arial" w:cs="Arial"/>
          <w:b/>
          <w:sz w:val="24"/>
          <w:szCs w:val="24"/>
        </w:rPr>
      </w:pPr>
    </w:p>
    <w:p w:rsidR="00BF2D6C" w:rsidRDefault="00BF2D6C" w:rsidP="00BF2D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Komisji Rekrutacyjnej</w:t>
      </w:r>
    </w:p>
    <w:p w:rsidR="00BF2D6C" w:rsidRDefault="00BF2D6C" w:rsidP="00BF2D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ds. naboru na stanowisko inspektora ds. inwestycji i zamówień publicznych</w:t>
      </w:r>
    </w:p>
    <w:p w:rsidR="00BF2D6C" w:rsidRDefault="00BF2D6C" w:rsidP="00BF2D6C">
      <w:pPr>
        <w:jc w:val="center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center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składania dokumentów aplikacyjnych upłynął 12 marca  2019 r. o godz. 15,00. Wpłynęły 3 oferty.</w:t>
      </w: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dokonała analizy przedłożonych dokumentów pod kątem spełniania wymagań niezbędnych wskazanych w konkursie. </w:t>
      </w: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przeprowadzonej analizie, Komisja wybrała 1 osobę, która wykazała doświadczenie w pracy w jednostce samorządowej we wskazanym zakresie.</w:t>
      </w: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Komisja zaprosiła kandydatkę na rozmowę.</w:t>
      </w: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Rozmowa odbyła się w dniu 18 marca  2019 r. o godz. 10,00. </w:t>
      </w: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Podczas rozmowy kandydatka przedstawiła swoje dotychczasowe doświadczenie zawodowe oraz motywacje przystąpienia do konkursu. </w:t>
      </w: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Podsumowując, Komisja Rekrutacyjna uznaje, że kandydatka ma na razie małą wiedzę dot. inwestycji gminnych i  wymaga jeszcze doskonalenia. Powodem braku rekomendacj</w:t>
      </w:r>
      <w:r w:rsidR="00EC53A9">
        <w:rPr>
          <w:rFonts w:ascii="Arial Narrow" w:hAnsi="Arial Narrow"/>
          <w:sz w:val="24"/>
          <w:szCs w:val="24"/>
        </w:rPr>
        <w:t>i do zatrudnienia jest zbyt mała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wiedza w stosunku do oczekiwań finansowych.</w:t>
      </w: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Komisja nie wybrała osoby, która spełnia oczekiwania i może być zatrudniona w jednostce.</w:t>
      </w: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uznaje konkurs za nierozstrzygnięty. </w:t>
      </w:r>
    </w:p>
    <w:p w:rsidR="00BF2D6C" w:rsidRPr="004416C2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Pr="004416C2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Pr="00FA56DA" w:rsidRDefault="00BF2D6C" w:rsidP="00BF2D6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Głogów, 20.03.2019  </w:t>
      </w:r>
      <w:r w:rsidRPr="00FA56DA">
        <w:rPr>
          <w:rFonts w:ascii="Arial Narrow" w:hAnsi="Arial Narrow"/>
          <w:sz w:val="24"/>
          <w:szCs w:val="24"/>
        </w:rPr>
        <w:t xml:space="preserve"> r.</w:t>
      </w:r>
    </w:p>
    <w:p w:rsidR="00BF2D6C" w:rsidRPr="00FA56DA" w:rsidRDefault="00BF2D6C" w:rsidP="00BF2D6C">
      <w:pPr>
        <w:rPr>
          <w:rFonts w:ascii="Arial Narrow" w:hAnsi="Arial Narrow"/>
          <w:sz w:val="24"/>
          <w:szCs w:val="24"/>
        </w:rPr>
      </w:pPr>
    </w:p>
    <w:p w:rsidR="00BF2D6C" w:rsidRPr="00FA56DA" w:rsidRDefault="00BF2D6C" w:rsidP="00BF2D6C">
      <w:pPr>
        <w:rPr>
          <w:rFonts w:ascii="Arial Narrow" w:hAnsi="Arial Narrow"/>
          <w:sz w:val="24"/>
          <w:szCs w:val="24"/>
        </w:rPr>
      </w:pPr>
    </w:p>
    <w:p w:rsidR="00BF2D6C" w:rsidRPr="00BF2D6C" w:rsidRDefault="00BF2D6C" w:rsidP="00BF2D6C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BF2D6C">
        <w:rPr>
          <w:rFonts w:ascii="Arial Narrow" w:hAnsi="Arial Narrow"/>
          <w:sz w:val="24"/>
          <w:szCs w:val="24"/>
        </w:rPr>
        <w:t xml:space="preserve">Iwona </w:t>
      </w:r>
      <w:proofErr w:type="spellStart"/>
      <w:r w:rsidRPr="00BF2D6C">
        <w:rPr>
          <w:rFonts w:ascii="Arial Narrow" w:hAnsi="Arial Narrow"/>
          <w:sz w:val="24"/>
          <w:szCs w:val="24"/>
        </w:rPr>
        <w:t>Osomańska</w:t>
      </w:r>
      <w:proofErr w:type="spellEnd"/>
      <w:r w:rsidRPr="00BF2D6C">
        <w:rPr>
          <w:rFonts w:ascii="Arial Narrow" w:hAnsi="Arial Narrow"/>
          <w:sz w:val="24"/>
          <w:szCs w:val="24"/>
        </w:rPr>
        <w:t xml:space="preserve"> </w:t>
      </w:r>
      <w:r w:rsidRPr="00BF2D6C">
        <w:rPr>
          <w:rFonts w:ascii="Arial Narrow" w:hAnsi="Arial Narrow"/>
          <w:sz w:val="24"/>
          <w:szCs w:val="24"/>
        </w:rPr>
        <w:tab/>
        <w:t xml:space="preserve">– Przewodnicząca Komisji </w:t>
      </w:r>
      <w:r w:rsidRPr="00BF2D6C">
        <w:rPr>
          <w:rFonts w:ascii="Arial Narrow" w:hAnsi="Arial Narrow"/>
          <w:sz w:val="24"/>
          <w:szCs w:val="24"/>
        </w:rPr>
        <w:tab/>
      </w:r>
    </w:p>
    <w:p w:rsidR="00BF2D6C" w:rsidRPr="00BF2D6C" w:rsidRDefault="00BF2D6C" w:rsidP="00BF2D6C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BF2D6C">
        <w:rPr>
          <w:rFonts w:ascii="Arial Narrow" w:hAnsi="Arial Narrow"/>
          <w:sz w:val="24"/>
          <w:szCs w:val="24"/>
        </w:rPr>
        <w:t xml:space="preserve">Marta </w:t>
      </w:r>
      <w:proofErr w:type="spellStart"/>
      <w:r w:rsidRPr="00BF2D6C">
        <w:rPr>
          <w:rFonts w:ascii="Arial Narrow" w:hAnsi="Arial Narrow"/>
          <w:sz w:val="24"/>
          <w:szCs w:val="24"/>
        </w:rPr>
        <w:t>Vašiček</w:t>
      </w:r>
      <w:proofErr w:type="spellEnd"/>
      <w:r w:rsidRPr="00BF2D6C">
        <w:rPr>
          <w:rFonts w:ascii="Arial Narrow" w:hAnsi="Arial Narrow"/>
          <w:sz w:val="24"/>
          <w:szCs w:val="24"/>
        </w:rPr>
        <w:tab/>
        <w:t>– Członek Komisji</w:t>
      </w:r>
      <w:r w:rsidRPr="00BF2D6C">
        <w:rPr>
          <w:rFonts w:ascii="Arial Narrow" w:hAnsi="Arial Narrow"/>
          <w:sz w:val="24"/>
          <w:szCs w:val="24"/>
        </w:rPr>
        <w:tab/>
      </w:r>
      <w:r w:rsidRPr="00BF2D6C">
        <w:rPr>
          <w:rFonts w:ascii="Arial Narrow" w:hAnsi="Arial Narrow"/>
          <w:sz w:val="24"/>
          <w:szCs w:val="24"/>
        </w:rPr>
        <w:tab/>
      </w:r>
      <w:r w:rsidRPr="00BF2D6C">
        <w:rPr>
          <w:rFonts w:ascii="Arial Narrow" w:hAnsi="Arial Narrow"/>
          <w:sz w:val="24"/>
          <w:szCs w:val="24"/>
        </w:rPr>
        <w:tab/>
      </w:r>
    </w:p>
    <w:p w:rsidR="00F61A1D" w:rsidRPr="00BF2D6C" w:rsidRDefault="00BF2D6C" w:rsidP="00BF2D6C">
      <w:pPr>
        <w:pStyle w:val="Akapitzlist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BF2D6C">
        <w:rPr>
          <w:rFonts w:ascii="Arial Narrow" w:hAnsi="Arial Narrow"/>
          <w:sz w:val="24"/>
          <w:szCs w:val="24"/>
        </w:rPr>
        <w:t>Joanna Gruszczyńska  - Członek Komisji</w:t>
      </w:r>
      <w:r w:rsidRPr="00BF2D6C">
        <w:rPr>
          <w:rFonts w:ascii="Arial Narrow" w:hAnsi="Arial Narrow"/>
          <w:sz w:val="24"/>
          <w:szCs w:val="24"/>
        </w:rPr>
        <w:tab/>
      </w:r>
      <w:r w:rsidRPr="00BF2D6C">
        <w:rPr>
          <w:rFonts w:ascii="Arial Narrow" w:hAnsi="Arial Narrow"/>
          <w:sz w:val="24"/>
          <w:szCs w:val="24"/>
        </w:rPr>
        <w:tab/>
      </w:r>
    </w:p>
    <w:sectPr w:rsidR="00F61A1D" w:rsidRPr="00BF2D6C" w:rsidSect="0008203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B56"/>
    <w:multiLevelType w:val="hybridMultilevel"/>
    <w:tmpl w:val="EA6A8422"/>
    <w:lvl w:ilvl="0" w:tplc="B338F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279D"/>
    <w:multiLevelType w:val="hybridMultilevel"/>
    <w:tmpl w:val="8E10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61BDF"/>
    <w:multiLevelType w:val="hybridMultilevel"/>
    <w:tmpl w:val="83223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626DF"/>
    <w:multiLevelType w:val="hybridMultilevel"/>
    <w:tmpl w:val="D0D05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1D"/>
    <w:rsid w:val="00082032"/>
    <w:rsid w:val="001E6B77"/>
    <w:rsid w:val="0024149E"/>
    <w:rsid w:val="00241FB9"/>
    <w:rsid w:val="00266243"/>
    <w:rsid w:val="00374548"/>
    <w:rsid w:val="00427528"/>
    <w:rsid w:val="004570F3"/>
    <w:rsid w:val="00656AC5"/>
    <w:rsid w:val="00691466"/>
    <w:rsid w:val="00691C40"/>
    <w:rsid w:val="006A4472"/>
    <w:rsid w:val="006B3074"/>
    <w:rsid w:val="006F7349"/>
    <w:rsid w:val="008A18D4"/>
    <w:rsid w:val="008C50D9"/>
    <w:rsid w:val="00B97A57"/>
    <w:rsid w:val="00BF2D6C"/>
    <w:rsid w:val="00C67A6C"/>
    <w:rsid w:val="00CD403E"/>
    <w:rsid w:val="00D66F69"/>
    <w:rsid w:val="00DE67AB"/>
    <w:rsid w:val="00DF5E8D"/>
    <w:rsid w:val="00EC53A9"/>
    <w:rsid w:val="00F06CAD"/>
    <w:rsid w:val="00F23E1C"/>
    <w:rsid w:val="00F27124"/>
    <w:rsid w:val="00F323C9"/>
    <w:rsid w:val="00F61A1D"/>
    <w:rsid w:val="00F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A1D"/>
    <w:rPr>
      <w:rFonts w:ascii="Tahoma" w:eastAsia="Times New Roman" w:hAnsi="Tahom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A1D"/>
    <w:rPr>
      <w:rFonts w:ascii="Tahoma" w:eastAsia="Times New Roman" w:hAnsi="Tahom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i.osomanska</dc:creator>
  <cp:lastModifiedBy>admin</cp:lastModifiedBy>
  <cp:revision>8</cp:revision>
  <cp:lastPrinted>2019-01-11T08:32:00Z</cp:lastPrinted>
  <dcterms:created xsi:type="dcterms:W3CDTF">2019-01-10T14:11:00Z</dcterms:created>
  <dcterms:modified xsi:type="dcterms:W3CDTF">2019-03-20T12:48:00Z</dcterms:modified>
</cp:coreProperties>
</file>